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6B9" w:rsidRPr="002A6C14" w:rsidRDefault="00D816B9">
      <w:pPr>
        <w:rPr>
          <w:rFonts w:ascii="Times New Roman" w:hAnsi="Times New Roman" w:cs="Times New Roman"/>
          <w:sz w:val="24"/>
          <w:szCs w:val="24"/>
        </w:rPr>
      </w:pPr>
    </w:p>
    <w:p w:rsidR="00E67504" w:rsidRPr="002A6C14" w:rsidRDefault="00B258A8" w:rsidP="002E52F3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t>Stakeholders as Moral Agents</w:t>
      </w:r>
    </w:p>
    <w:p w:rsidR="006F5BCC" w:rsidRPr="002A6C14" w:rsidRDefault="00B258A8" w:rsidP="002E52F3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t>Name</w:t>
      </w:r>
    </w:p>
    <w:p w:rsidR="006F5BCC" w:rsidRDefault="00B258A8" w:rsidP="002E52F3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t>Institution</w:t>
      </w:r>
    </w:p>
    <w:p w:rsidR="002A6C14" w:rsidRDefault="002A6C14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E52F3" w:rsidRPr="002A6C14" w:rsidRDefault="002E52F3" w:rsidP="006F5BCC">
      <w:pPr>
        <w:rPr>
          <w:rFonts w:ascii="Times New Roman" w:hAnsi="Times New Roman" w:cs="Times New Roman"/>
          <w:sz w:val="24"/>
          <w:szCs w:val="24"/>
        </w:rPr>
      </w:pPr>
    </w:p>
    <w:p w:rsidR="00230668" w:rsidRPr="002A6C14" w:rsidRDefault="00B258A8" w:rsidP="00E6750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lastRenderedPageBreak/>
        <w:t xml:space="preserve">The stakeholder theory posits that 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effecti</w:t>
      </w:r>
      <w:r w:rsidR="00EC5D6F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ve corporate management requires immediate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5D6F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consideration of 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the legitimate interests of all appropriate stakeholders</w:t>
      </w:r>
      <w:r w:rsidR="00EC5D6F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</w:t>
      </w:r>
      <w:r w:rsidR="00515E00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theory can </w:t>
      </w:r>
      <w:r w:rsidR="00EC5D6F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be converted from management theory to ethical theory</w:t>
      </w:r>
      <w:r w:rsidR="00515E00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80FF7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case, stakeholder</w:t>
      </w:r>
      <w:r w:rsidR="00A32D0E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theory serves as a moral insight that advocates for</w:t>
      </w:r>
      <w:r w:rsidR="00480FF7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universal attribution of mora</w:t>
      </w:r>
      <w:r w:rsidR="00A32D0E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l personality</w:t>
      </w:r>
      <w:r w:rsidR="007145D0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(Phillips, Freeman &amp; Wicks, 2003)</w:t>
      </w:r>
      <w:r w:rsidR="00A32D0E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A3900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6D36C7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hus, in fundamental ethical matters</w:t>
      </w:r>
      <w:r w:rsidR="005F32F6" w:rsidRPr="002A6C14">
        <w:rPr>
          <w:rFonts w:ascii="Times New Roman" w:hAnsi="Times New Roman" w:cs="Times New Roman"/>
          <w:sz w:val="24"/>
          <w:szCs w:val="24"/>
        </w:rPr>
        <w:t xml:space="preserve">, the collaborative decision-making of the stakeholders is vital </w:t>
      </w:r>
      <w:r w:rsidR="00DE277F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354CA0" w:rsidRPr="002A6C14">
        <w:rPr>
          <w:rFonts w:ascii="Times New Roman" w:hAnsi="Times New Roman" w:cs="Times New Roman"/>
          <w:sz w:val="24"/>
          <w:szCs w:val="24"/>
        </w:rPr>
        <w:t>enrich</w:t>
      </w:r>
      <w:r w:rsidR="00DE277F" w:rsidRPr="002A6C14">
        <w:rPr>
          <w:rFonts w:ascii="Times New Roman" w:hAnsi="Times New Roman" w:cs="Times New Roman"/>
          <w:sz w:val="24"/>
          <w:szCs w:val="24"/>
        </w:rPr>
        <w:t>ing</w:t>
      </w:r>
      <w:r w:rsidR="00827F21" w:rsidRPr="002A6C14">
        <w:rPr>
          <w:rFonts w:ascii="Times New Roman" w:hAnsi="Times New Roman" w:cs="Times New Roman"/>
          <w:sz w:val="24"/>
          <w:szCs w:val="24"/>
        </w:rPr>
        <w:t xml:space="preserve"> ethical autonomous agency. </w:t>
      </w:r>
      <w:r w:rsidR="00BC002B" w:rsidRPr="002A6C14">
        <w:rPr>
          <w:rFonts w:ascii="Times New Roman" w:hAnsi="Times New Roman" w:cs="Times New Roman"/>
          <w:sz w:val="24"/>
          <w:szCs w:val="24"/>
        </w:rPr>
        <w:t>This principle requires organizational leaders to acknowledge that all stakeholders have equal moral sta</w:t>
      </w:r>
      <w:r w:rsidR="00D33C6D" w:rsidRPr="002A6C14">
        <w:rPr>
          <w:rFonts w:ascii="Times New Roman" w:hAnsi="Times New Roman" w:cs="Times New Roman"/>
          <w:sz w:val="24"/>
          <w:szCs w:val="24"/>
        </w:rPr>
        <w:t xml:space="preserve">tus and recognize that status in their </w:t>
      </w:r>
      <w:r w:rsidR="00B42397" w:rsidRPr="002A6C14">
        <w:rPr>
          <w:rFonts w:ascii="Times New Roman" w:hAnsi="Times New Roman" w:cs="Times New Roman"/>
          <w:sz w:val="24"/>
          <w:szCs w:val="24"/>
        </w:rPr>
        <w:t>undertakings</w:t>
      </w:r>
      <w:r w:rsidR="00A71305" w:rsidRPr="002A6C14">
        <w:rPr>
          <w:rFonts w:ascii="Times New Roman" w:hAnsi="Times New Roman" w:cs="Times New Roman"/>
          <w:sz w:val="24"/>
          <w:szCs w:val="24"/>
        </w:rPr>
        <w:t xml:space="preserve"> (</w:t>
      </w:r>
      <w:r w:rsidR="00A71305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Dawkins, 2014)</w:t>
      </w:r>
      <w:r w:rsidR="00D33C6D" w:rsidRPr="002A6C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1B42" w:rsidRPr="002A6C14" w:rsidRDefault="00B258A8">
      <w:pPr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E67504" w:rsidRPr="002A6C14">
        <w:rPr>
          <w:rFonts w:ascii="Times New Roman" w:hAnsi="Times New Roman" w:cs="Times New Roman"/>
          <w:sz w:val="24"/>
          <w:szCs w:val="24"/>
        </w:rPr>
        <w:tab/>
      </w:r>
      <w:r w:rsidRPr="002A6C14">
        <w:rPr>
          <w:rFonts w:ascii="Times New Roman" w:hAnsi="Times New Roman" w:cs="Times New Roman"/>
          <w:sz w:val="24"/>
          <w:szCs w:val="24"/>
        </w:rPr>
        <w:t xml:space="preserve">Organizational leaders should not only engage stakeholders when addressing stakeholder-related issues but rather it is a requisite do so if they are to shun corporate breakdown and failure. </w:t>
      </w:r>
      <w:r w:rsidR="00541D01" w:rsidRPr="002A6C14">
        <w:rPr>
          <w:rFonts w:ascii="Times New Roman" w:hAnsi="Times New Roman" w:cs="Times New Roman"/>
          <w:sz w:val="24"/>
          <w:szCs w:val="24"/>
        </w:rPr>
        <w:t>Stakeholders</w:t>
      </w:r>
      <w:r w:rsidR="00134237" w:rsidRPr="002A6C14">
        <w:rPr>
          <w:rFonts w:ascii="Times New Roman" w:hAnsi="Times New Roman" w:cs="Times New Roman"/>
          <w:sz w:val="24"/>
          <w:szCs w:val="24"/>
        </w:rPr>
        <w:t xml:space="preserve"> provide </w:t>
      </w:r>
      <w:r w:rsidR="0006727F" w:rsidRPr="002A6C14">
        <w:rPr>
          <w:rFonts w:ascii="Times New Roman" w:hAnsi="Times New Roman" w:cs="Times New Roman"/>
          <w:sz w:val="24"/>
          <w:szCs w:val="24"/>
        </w:rPr>
        <w:t>a direction to organizational leaders on ho</w:t>
      </w:r>
      <w:r w:rsidR="00A32C92" w:rsidRPr="002A6C14">
        <w:rPr>
          <w:rFonts w:ascii="Times New Roman" w:hAnsi="Times New Roman" w:cs="Times New Roman"/>
          <w:sz w:val="24"/>
          <w:szCs w:val="24"/>
        </w:rPr>
        <w:t>w an organization should live to</w:t>
      </w:r>
      <w:r w:rsidR="0006727F"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A32C92" w:rsidRPr="002A6C14">
        <w:rPr>
          <w:rFonts w:ascii="Times New Roman" w:hAnsi="Times New Roman" w:cs="Times New Roman"/>
          <w:sz w:val="24"/>
          <w:szCs w:val="24"/>
        </w:rPr>
        <w:t>distinguish</w:t>
      </w:r>
      <w:r w:rsidR="0006727F" w:rsidRPr="002A6C14">
        <w:rPr>
          <w:rFonts w:ascii="Times New Roman" w:hAnsi="Times New Roman" w:cs="Times New Roman"/>
          <w:sz w:val="24"/>
          <w:szCs w:val="24"/>
        </w:rPr>
        <w:t xml:space="preserve"> between </w:t>
      </w:r>
      <w:proofErr w:type="gramStart"/>
      <w:r w:rsidR="0006727F" w:rsidRPr="002A6C14">
        <w:rPr>
          <w:rFonts w:ascii="Times New Roman" w:hAnsi="Times New Roman" w:cs="Times New Roman"/>
          <w:sz w:val="24"/>
          <w:szCs w:val="24"/>
        </w:rPr>
        <w:t>right</w:t>
      </w:r>
      <w:proofErr w:type="gramEnd"/>
      <w:r w:rsidR="0006727F" w:rsidRPr="002A6C14">
        <w:rPr>
          <w:rFonts w:ascii="Times New Roman" w:hAnsi="Times New Roman" w:cs="Times New Roman"/>
          <w:sz w:val="24"/>
          <w:szCs w:val="24"/>
        </w:rPr>
        <w:t xml:space="preserve"> and wrong</w:t>
      </w:r>
      <w:r w:rsidR="00041317" w:rsidRPr="002A6C14">
        <w:rPr>
          <w:rFonts w:ascii="Times New Roman" w:hAnsi="Times New Roman" w:cs="Times New Roman"/>
          <w:sz w:val="24"/>
          <w:szCs w:val="24"/>
        </w:rPr>
        <w:t xml:space="preserve"> (</w:t>
      </w:r>
      <w:r w:rsidR="00041317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Harrison, Freeman &amp; Abreu, 2015)</w:t>
      </w:r>
      <w:r w:rsidR="0006727F" w:rsidRPr="002A6C14">
        <w:rPr>
          <w:rFonts w:ascii="Times New Roman" w:hAnsi="Times New Roman" w:cs="Times New Roman"/>
          <w:sz w:val="24"/>
          <w:szCs w:val="24"/>
        </w:rPr>
        <w:t xml:space="preserve">. </w:t>
      </w:r>
      <w:r w:rsidR="006B19F3" w:rsidRPr="002A6C14">
        <w:rPr>
          <w:rFonts w:ascii="Times New Roman" w:hAnsi="Times New Roman" w:cs="Times New Roman"/>
          <w:sz w:val="24"/>
          <w:szCs w:val="24"/>
        </w:rPr>
        <w:t xml:space="preserve">In this perspective, leaders are required </w:t>
      </w:r>
      <w:r w:rsidR="003164EC" w:rsidRPr="002A6C14">
        <w:rPr>
          <w:rFonts w:ascii="Times New Roman" w:hAnsi="Times New Roman" w:cs="Times New Roman"/>
          <w:sz w:val="24"/>
          <w:szCs w:val="24"/>
        </w:rPr>
        <w:t xml:space="preserve">to develop novel solutions to </w:t>
      </w:r>
      <w:r w:rsidR="00C36EAF" w:rsidRPr="002A6C14">
        <w:rPr>
          <w:rFonts w:ascii="Times New Roman" w:hAnsi="Times New Roman" w:cs="Times New Roman"/>
          <w:sz w:val="24"/>
          <w:szCs w:val="24"/>
        </w:rPr>
        <w:t xml:space="preserve">challenges such as complex management of expectations, people and resources </w:t>
      </w:r>
      <w:r w:rsidR="00EA3054" w:rsidRPr="002A6C14">
        <w:rPr>
          <w:rFonts w:ascii="Times New Roman" w:hAnsi="Times New Roman" w:cs="Times New Roman"/>
          <w:sz w:val="24"/>
          <w:szCs w:val="24"/>
        </w:rPr>
        <w:t>in order to set boundaries between right or wrong as dictated by shareholders</w:t>
      </w:r>
      <w:r w:rsidR="00542ADD" w:rsidRPr="002A6C14">
        <w:rPr>
          <w:rFonts w:ascii="Times New Roman" w:hAnsi="Times New Roman" w:cs="Times New Roman"/>
          <w:sz w:val="24"/>
          <w:szCs w:val="24"/>
        </w:rPr>
        <w:t xml:space="preserve"> (</w:t>
      </w:r>
      <w:r w:rsidR="00542ADD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Hill, 2017)</w:t>
      </w:r>
      <w:r w:rsidR="00EA3054" w:rsidRPr="002A6C14">
        <w:rPr>
          <w:rFonts w:ascii="Times New Roman" w:hAnsi="Times New Roman" w:cs="Times New Roman"/>
          <w:sz w:val="24"/>
          <w:szCs w:val="24"/>
        </w:rPr>
        <w:t xml:space="preserve">. </w:t>
      </w:r>
      <w:r w:rsidR="00857FA9" w:rsidRPr="002A6C14">
        <w:rPr>
          <w:rFonts w:ascii="Times New Roman" w:hAnsi="Times New Roman" w:cs="Times New Roman"/>
          <w:sz w:val="24"/>
          <w:szCs w:val="24"/>
        </w:rPr>
        <w:t>Ethical</w:t>
      </w:r>
      <w:r w:rsidR="00150750" w:rsidRPr="002A6C14">
        <w:rPr>
          <w:rFonts w:ascii="Times New Roman" w:hAnsi="Times New Roman" w:cs="Times New Roman"/>
          <w:sz w:val="24"/>
          <w:szCs w:val="24"/>
        </w:rPr>
        <w:t xml:space="preserve"> values and </w:t>
      </w:r>
      <w:r w:rsidR="00857FA9">
        <w:rPr>
          <w:rFonts w:ascii="Times New Roman" w:hAnsi="Times New Roman" w:cs="Times New Roman"/>
          <w:sz w:val="24"/>
          <w:szCs w:val="24"/>
        </w:rPr>
        <w:t>perspectives</w:t>
      </w:r>
      <w:r w:rsidR="00600E9C" w:rsidRPr="002A6C14">
        <w:rPr>
          <w:rFonts w:ascii="Times New Roman" w:hAnsi="Times New Roman" w:cs="Times New Roman"/>
          <w:sz w:val="24"/>
          <w:szCs w:val="24"/>
        </w:rPr>
        <w:t xml:space="preserve"> of all stakeholders should be</w:t>
      </w:r>
      <w:r w:rsidR="00150750" w:rsidRPr="002A6C14">
        <w:rPr>
          <w:rFonts w:ascii="Times New Roman" w:hAnsi="Times New Roman" w:cs="Times New Roman"/>
          <w:sz w:val="24"/>
          <w:szCs w:val="24"/>
        </w:rPr>
        <w:t xml:space="preserve"> incorporated and replicated in the moral behavior of the </w:t>
      </w:r>
      <w:r w:rsidR="00857FA9" w:rsidRPr="002A6C14">
        <w:rPr>
          <w:rFonts w:ascii="Times New Roman" w:hAnsi="Times New Roman" w:cs="Times New Roman"/>
          <w:sz w:val="24"/>
          <w:szCs w:val="24"/>
        </w:rPr>
        <w:t>independent</w:t>
      </w:r>
      <w:r w:rsidR="00150750" w:rsidRPr="002A6C14">
        <w:rPr>
          <w:rFonts w:ascii="Times New Roman" w:hAnsi="Times New Roman" w:cs="Times New Roman"/>
          <w:sz w:val="24"/>
          <w:szCs w:val="24"/>
        </w:rPr>
        <w:t xml:space="preserve"> system</w:t>
      </w:r>
      <w:r w:rsidR="004B3F20" w:rsidRPr="002A6C14">
        <w:rPr>
          <w:rFonts w:ascii="Times New Roman" w:hAnsi="Times New Roman" w:cs="Times New Roman"/>
          <w:sz w:val="24"/>
          <w:szCs w:val="24"/>
        </w:rPr>
        <w:t xml:space="preserve"> through an argumentation-based architecture</w:t>
      </w:r>
      <w:r w:rsidR="00600E9C" w:rsidRPr="002A6C14">
        <w:rPr>
          <w:rFonts w:ascii="Times New Roman" w:hAnsi="Times New Roman" w:cs="Times New Roman"/>
          <w:sz w:val="24"/>
          <w:szCs w:val="24"/>
        </w:rPr>
        <w:t>.</w:t>
      </w:r>
      <w:r w:rsidR="00EE66BA" w:rsidRPr="002A6C14">
        <w:rPr>
          <w:rFonts w:ascii="Times New Roman" w:hAnsi="Times New Roman" w:cs="Times New Roman"/>
          <w:sz w:val="24"/>
          <w:szCs w:val="24"/>
        </w:rPr>
        <w:t xml:space="preserve"> Since different stakeholders are prone to supply different norms associated</w:t>
      </w:r>
      <w:r w:rsidR="009D4F58">
        <w:rPr>
          <w:rFonts w:ascii="Times New Roman" w:hAnsi="Times New Roman" w:cs="Times New Roman"/>
          <w:sz w:val="24"/>
          <w:szCs w:val="24"/>
        </w:rPr>
        <w:t xml:space="preserve"> with some ethics and value</w:t>
      </w:r>
      <w:r w:rsidR="009D4F58"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EE66BA" w:rsidRPr="002A6C14">
        <w:rPr>
          <w:rFonts w:ascii="Times New Roman" w:hAnsi="Times New Roman" w:cs="Times New Roman"/>
          <w:sz w:val="24"/>
          <w:szCs w:val="24"/>
        </w:rPr>
        <w:t>con</w:t>
      </w:r>
      <w:r w:rsidR="009D4F58">
        <w:rPr>
          <w:rFonts w:ascii="Times New Roman" w:hAnsi="Times New Roman" w:cs="Times New Roman"/>
          <w:sz w:val="24"/>
          <w:szCs w:val="24"/>
        </w:rPr>
        <w:t>cerns</w:t>
      </w:r>
      <w:r w:rsidR="00EE79CC">
        <w:rPr>
          <w:rFonts w:ascii="Times New Roman" w:hAnsi="Times New Roman" w:cs="Times New Roman"/>
          <w:sz w:val="24"/>
          <w:szCs w:val="24"/>
        </w:rPr>
        <w:t>,</w:t>
      </w:r>
      <w:r w:rsidR="00B17506" w:rsidRPr="002A6C14">
        <w:rPr>
          <w:rFonts w:ascii="Times New Roman" w:hAnsi="Times New Roman" w:cs="Times New Roman"/>
          <w:sz w:val="24"/>
          <w:szCs w:val="24"/>
        </w:rPr>
        <w:t xml:space="preserve"> to avoid</w:t>
      </w:r>
      <w:r w:rsidR="002877D9" w:rsidRPr="002A6C14">
        <w:rPr>
          <w:rFonts w:ascii="Times New Roman" w:hAnsi="Times New Roman" w:cs="Times New Roman"/>
          <w:sz w:val="24"/>
          <w:szCs w:val="24"/>
        </w:rPr>
        <w:t xml:space="preserve"> conflicting </w:t>
      </w:r>
      <w:r w:rsidR="009D4F58">
        <w:rPr>
          <w:rFonts w:ascii="Times New Roman" w:hAnsi="Times New Roman" w:cs="Times New Roman"/>
          <w:sz w:val="24"/>
          <w:szCs w:val="24"/>
        </w:rPr>
        <w:t xml:space="preserve">decisions, </w:t>
      </w:r>
      <w:r w:rsidR="002877D9" w:rsidRPr="002A6C14">
        <w:rPr>
          <w:rFonts w:ascii="Times New Roman" w:hAnsi="Times New Roman" w:cs="Times New Roman"/>
          <w:sz w:val="24"/>
          <w:szCs w:val="24"/>
        </w:rPr>
        <w:t xml:space="preserve">an agreement can be reached through comparing and </w:t>
      </w:r>
      <w:r w:rsidR="00154D57" w:rsidRPr="002A6C14">
        <w:rPr>
          <w:rFonts w:ascii="Times New Roman" w:hAnsi="Times New Roman" w:cs="Times New Roman"/>
          <w:sz w:val="24"/>
          <w:szCs w:val="24"/>
        </w:rPr>
        <w:t>assessing</w:t>
      </w:r>
      <w:r w:rsidR="002877D9" w:rsidRPr="002A6C14">
        <w:rPr>
          <w:rFonts w:ascii="Times New Roman" w:hAnsi="Times New Roman" w:cs="Times New Roman"/>
          <w:sz w:val="24"/>
          <w:szCs w:val="24"/>
        </w:rPr>
        <w:t xml:space="preserve"> arguments </w:t>
      </w:r>
      <w:r w:rsidR="00154D57" w:rsidRPr="002A6C14">
        <w:rPr>
          <w:rFonts w:ascii="Times New Roman" w:hAnsi="Times New Roman" w:cs="Times New Roman"/>
          <w:sz w:val="24"/>
          <w:szCs w:val="24"/>
        </w:rPr>
        <w:t>built</w:t>
      </w:r>
      <w:r w:rsidR="002877D9" w:rsidRPr="002A6C14">
        <w:rPr>
          <w:rFonts w:ascii="Times New Roman" w:hAnsi="Times New Roman" w:cs="Times New Roman"/>
          <w:sz w:val="24"/>
          <w:szCs w:val="24"/>
        </w:rPr>
        <w:t xml:space="preserve"> from these </w:t>
      </w:r>
      <w:r w:rsidR="00154D57" w:rsidRPr="002A6C14">
        <w:rPr>
          <w:rFonts w:ascii="Times New Roman" w:hAnsi="Times New Roman" w:cs="Times New Roman"/>
          <w:sz w:val="24"/>
          <w:szCs w:val="24"/>
        </w:rPr>
        <w:t>standards</w:t>
      </w:r>
      <w:r w:rsidR="00CF2398" w:rsidRPr="002A6C14">
        <w:rPr>
          <w:rFonts w:ascii="Times New Roman" w:hAnsi="Times New Roman" w:cs="Times New Roman"/>
          <w:sz w:val="24"/>
          <w:szCs w:val="24"/>
        </w:rPr>
        <w:t xml:space="preserve"> (</w:t>
      </w:r>
      <w:r w:rsidR="00CF2398"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Liao, Slavkovik &amp; van der Torre, 2019)</w:t>
      </w:r>
      <w:r w:rsidR="00A236B1" w:rsidRPr="002A6C14">
        <w:rPr>
          <w:rFonts w:ascii="Times New Roman" w:hAnsi="Times New Roman" w:cs="Times New Roman"/>
          <w:sz w:val="24"/>
          <w:szCs w:val="24"/>
        </w:rPr>
        <w:t>.</w:t>
      </w:r>
    </w:p>
    <w:p w:rsidR="000662FF" w:rsidRPr="002A6C14" w:rsidRDefault="00B258A8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t>Conclusively, it can be argued that</w:t>
      </w:r>
      <w:r w:rsidR="006953CA" w:rsidRPr="002A6C14">
        <w:rPr>
          <w:rFonts w:ascii="Times New Roman" w:hAnsi="Times New Roman" w:cs="Times New Roman"/>
          <w:sz w:val="24"/>
          <w:szCs w:val="24"/>
        </w:rPr>
        <w:t xml:space="preserve"> business ethics </w:t>
      </w:r>
      <w:r w:rsidRPr="002A6C14">
        <w:rPr>
          <w:rFonts w:ascii="Times New Roman" w:hAnsi="Times New Roman" w:cs="Times New Roman"/>
          <w:sz w:val="24"/>
          <w:szCs w:val="24"/>
        </w:rPr>
        <w:t>stakeholder theory provides a structu</w:t>
      </w:r>
      <w:r w:rsidR="00B21B42" w:rsidRPr="002A6C14">
        <w:rPr>
          <w:rFonts w:ascii="Times New Roman" w:hAnsi="Times New Roman" w:cs="Times New Roman"/>
          <w:sz w:val="24"/>
          <w:szCs w:val="24"/>
        </w:rPr>
        <w:t>re and a rationale for comprehending</w:t>
      </w:r>
      <w:r w:rsidRPr="002A6C14">
        <w:rPr>
          <w:rFonts w:ascii="Times New Roman" w:hAnsi="Times New Roman" w:cs="Times New Roman"/>
          <w:sz w:val="24"/>
          <w:szCs w:val="24"/>
        </w:rPr>
        <w:t xml:space="preserve"> and </w:t>
      </w:r>
      <w:r w:rsidR="00B21B42" w:rsidRPr="002A6C14">
        <w:rPr>
          <w:rFonts w:ascii="Times New Roman" w:hAnsi="Times New Roman" w:cs="Times New Roman"/>
          <w:sz w:val="24"/>
          <w:szCs w:val="24"/>
        </w:rPr>
        <w:t>clarifying</w:t>
      </w:r>
      <w:r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BC3665" w:rsidRPr="002A6C14">
        <w:rPr>
          <w:rFonts w:ascii="Times New Roman" w:hAnsi="Times New Roman" w:cs="Times New Roman"/>
          <w:sz w:val="24"/>
          <w:szCs w:val="24"/>
        </w:rPr>
        <w:t xml:space="preserve">why building ethics into </w:t>
      </w:r>
      <w:r w:rsidR="00B21B42" w:rsidRPr="002A6C14">
        <w:rPr>
          <w:rFonts w:ascii="Times New Roman" w:hAnsi="Times New Roman" w:cs="Times New Roman"/>
          <w:sz w:val="24"/>
          <w:szCs w:val="24"/>
        </w:rPr>
        <w:t>corporate culture</w:t>
      </w:r>
      <w:r w:rsidR="00BC3665" w:rsidRPr="002A6C14">
        <w:rPr>
          <w:rFonts w:ascii="Times New Roman" w:hAnsi="Times New Roman" w:cs="Times New Roman"/>
          <w:sz w:val="24"/>
          <w:szCs w:val="24"/>
        </w:rPr>
        <w:t xml:space="preserve"> is a substantial management approach. </w:t>
      </w:r>
      <w:r w:rsidR="00207B58" w:rsidRPr="002A6C14">
        <w:rPr>
          <w:rFonts w:ascii="Times New Roman" w:hAnsi="Times New Roman" w:cs="Times New Roman"/>
          <w:sz w:val="24"/>
          <w:szCs w:val="24"/>
        </w:rPr>
        <w:t>I</w:t>
      </w:r>
      <w:r w:rsidR="003A5E28" w:rsidRPr="002A6C14">
        <w:rPr>
          <w:rFonts w:ascii="Times New Roman" w:hAnsi="Times New Roman" w:cs="Times New Roman"/>
          <w:sz w:val="24"/>
          <w:szCs w:val="24"/>
        </w:rPr>
        <w:t>t is through combining</w:t>
      </w:r>
      <w:r w:rsidR="00A92933"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207B58" w:rsidRPr="002A6C14">
        <w:rPr>
          <w:rFonts w:ascii="Times New Roman" w:hAnsi="Times New Roman" w:cs="Times New Roman"/>
          <w:sz w:val="24"/>
          <w:szCs w:val="24"/>
        </w:rPr>
        <w:t xml:space="preserve">normative systems of several </w:t>
      </w:r>
      <w:r w:rsidR="00207B58" w:rsidRPr="002A6C14">
        <w:rPr>
          <w:rFonts w:ascii="Times New Roman" w:hAnsi="Times New Roman" w:cs="Times New Roman"/>
          <w:sz w:val="24"/>
          <w:szCs w:val="24"/>
        </w:rPr>
        <w:lastRenderedPageBreak/>
        <w:t>stakeholders</w:t>
      </w:r>
      <w:r w:rsidR="00A92933"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3A5E28" w:rsidRPr="002A6C14">
        <w:rPr>
          <w:rFonts w:ascii="Times New Roman" w:hAnsi="Times New Roman" w:cs="Times New Roman"/>
          <w:sz w:val="24"/>
          <w:szCs w:val="24"/>
        </w:rPr>
        <w:t xml:space="preserve">that organizational leaders can </w:t>
      </w:r>
      <w:r w:rsidR="00063FDA" w:rsidRPr="002A6C14">
        <w:rPr>
          <w:rFonts w:ascii="Times New Roman" w:hAnsi="Times New Roman" w:cs="Times New Roman"/>
          <w:sz w:val="24"/>
          <w:szCs w:val="24"/>
        </w:rPr>
        <w:t>enhance</w:t>
      </w:r>
      <w:r w:rsidR="00A92933" w:rsidRPr="002A6C14">
        <w:rPr>
          <w:rFonts w:ascii="Times New Roman" w:hAnsi="Times New Roman" w:cs="Times New Roman"/>
          <w:sz w:val="24"/>
          <w:szCs w:val="24"/>
        </w:rPr>
        <w:t xml:space="preserve"> the decision making of the ethical autonomous agent</w:t>
      </w:r>
      <w:r w:rsidR="003A5E28" w:rsidRPr="002A6C14">
        <w:rPr>
          <w:rFonts w:ascii="Times New Roman" w:hAnsi="Times New Roman" w:cs="Times New Roman"/>
          <w:sz w:val="24"/>
          <w:szCs w:val="24"/>
        </w:rPr>
        <w:t>.</w:t>
      </w:r>
      <w:r w:rsidR="0036755E"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F73BB1" w:rsidRPr="002A6C14">
        <w:rPr>
          <w:rFonts w:ascii="Times New Roman" w:hAnsi="Times New Roman" w:cs="Times New Roman"/>
          <w:sz w:val="24"/>
          <w:szCs w:val="24"/>
        </w:rPr>
        <w:t xml:space="preserve"> Since stakeholders can adopt </w:t>
      </w:r>
      <w:r w:rsidR="001D5EF1" w:rsidRPr="002A6C14">
        <w:rPr>
          <w:rFonts w:ascii="Times New Roman" w:hAnsi="Times New Roman" w:cs="Times New Roman"/>
          <w:sz w:val="24"/>
          <w:szCs w:val="24"/>
        </w:rPr>
        <w:t>distinctive</w:t>
      </w:r>
      <w:r w:rsidR="00F73BB1" w:rsidRPr="002A6C14">
        <w:rPr>
          <w:rFonts w:ascii="Times New Roman" w:hAnsi="Times New Roman" w:cs="Times New Roman"/>
          <w:sz w:val="24"/>
          <w:szCs w:val="24"/>
        </w:rPr>
        <w:t xml:space="preserve"> ethical values</w:t>
      </w:r>
      <w:r w:rsidR="00A9247A" w:rsidRPr="002A6C14">
        <w:rPr>
          <w:rFonts w:ascii="Times New Roman" w:hAnsi="Times New Roman" w:cs="Times New Roman"/>
          <w:sz w:val="24"/>
          <w:szCs w:val="24"/>
        </w:rPr>
        <w:t>, t</w:t>
      </w:r>
      <w:r w:rsidR="0036755E" w:rsidRPr="002A6C14">
        <w:rPr>
          <w:rFonts w:ascii="Times New Roman" w:hAnsi="Times New Roman" w:cs="Times New Roman"/>
          <w:sz w:val="24"/>
          <w:szCs w:val="24"/>
        </w:rPr>
        <w:t>he e</w:t>
      </w:r>
      <w:r w:rsidR="00F73BB1" w:rsidRPr="002A6C14">
        <w:rPr>
          <w:rFonts w:ascii="Times New Roman" w:hAnsi="Times New Roman" w:cs="Times New Roman"/>
          <w:sz w:val="24"/>
          <w:szCs w:val="24"/>
        </w:rPr>
        <w:t xml:space="preserve">thical reasoning is </w:t>
      </w:r>
      <w:r w:rsidR="00351F25" w:rsidRPr="002A6C14">
        <w:rPr>
          <w:rFonts w:ascii="Times New Roman" w:hAnsi="Times New Roman" w:cs="Times New Roman"/>
          <w:sz w:val="24"/>
          <w:szCs w:val="24"/>
        </w:rPr>
        <w:t>hence</w:t>
      </w:r>
      <w:r w:rsidR="0036755E" w:rsidRPr="002A6C14">
        <w:rPr>
          <w:rFonts w:ascii="Times New Roman" w:hAnsi="Times New Roman" w:cs="Times New Roman"/>
          <w:sz w:val="24"/>
          <w:szCs w:val="24"/>
        </w:rPr>
        <w:t xml:space="preserve"> </w:t>
      </w:r>
      <w:r w:rsidR="00E012EB" w:rsidRPr="002A6C14">
        <w:rPr>
          <w:rFonts w:ascii="Times New Roman" w:hAnsi="Times New Roman" w:cs="Times New Roman"/>
          <w:sz w:val="24"/>
          <w:szCs w:val="24"/>
        </w:rPr>
        <w:t>exemplified</w:t>
      </w:r>
      <w:r w:rsidR="0036755E" w:rsidRPr="002A6C14">
        <w:rPr>
          <w:rFonts w:ascii="Times New Roman" w:hAnsi="Times New Roman" w:cs="Times New Roman"/>
          <w:sz w:val="24"/>
          <w:szCs w:val="24"/>
        </w:rPr>
        <w:t xml:space="preserve"> by the normative theories the stakeholders </w:t>
      </w:r>
      <w:r w:rsidR="00E012EB" w:rsidRPr="002A6C14">
        <w:rPr>
          <w:rFonts w:ascii="Times New Roman" w:hAnsi="Times New Roman" w:cs="Times New Roman"/>
          <w:sz w:val="24"/>
          <w:szCs w:val="24"/>
        </w:rPr>
        <w:t>embrace</w:t>
      </w:r>
      <w:r w:rsidR="0036755E" w:rsidRPr="002A6C14">
        <w:rPr>
          <w:rFonts w:ascii="Times New Roman" w:hAnsi="Times New Roman" w:cs="Times New Roman"/>
          <w:sz w:val="24"/>
          <w:szCs w:val="24"/>
        </w:rPr>
        <w:t xml:space="preserve">. </w:t>
      </w:r>
      <w:r w:rsidR="001C1DAD">
        <w:rPr>
          <w:rFonts w:ascii="Times New Roman" w:hAnsi="Times New Roman" w:cs="Times New Roman"/>
          <w:sz w:val="24"/>
          <w:szCs w:val="24"/>
        </w:rPr>
        <w:t xml:space="preserve">Stakeholders can serve as </w:t>
      </w:r>
      <w:r w:rsidR="00814D24" w:rsidRPr="002A6C14">
        <w:rPr>
          <w:rFonts w:ascii="Times New Roman" w:hAnsi="Times New Roman" w:cs="Times New Roman"/>
          <w:sz w:val="24"/>
          <w:szCs w:val="24"/>
        </w:rPr>
        <w:t>moral agent</w:t>
      </w:r>
      <w:r w:rsidR="001C1DAD">
        <w:rPr>
          <w:rFonts w:ascii="Times New Roman" w:hAnsi="Times New Roman" w:cs="Times New Roman"/>
          <w:sz w:val="24"/>
          <w:szCs w:val="24"/>
        </w:rPr>
        <w:t>s</w:t>
      </w:r>
      <w:r w:rsidR="005A10DF">
        <w:rPr>
          <w:rFonts w:ascii="Times New Roman" w:hAnsi="Times New Roman" w:cs="Times New Roman"/>
          <w:sz w:val="24"/>
          <w:szCs w:val="24"/>
        </w:rPr>
        <w:t xml:space="preserve"> so long as they are treated fairly by </w:t>
      </w:r>
      <w:r w:rsidR="00814D24" w:rsidRPr="002A6C14">
        <w:rPr>
          <w:rFonts w:ascii="Times New Roman" w:hAnsi="Times New Roman" w:cs="Times New Roman"/>
          <w:sz w:val="24"/>
          <w:szCs w:val="24"/>
        </w:rPr>
        <w:t>organi</w:t>
      </w:r>
      <w:r w:rsidR="005A10DF">
        <w:rPr>
          <w:rFonts w:ascii="Times New Roman" w:hAnsi="Times New Roman" w:cs="Times New Roman"/>
          <w:sz w:val="24"/>
          <w:szCs w:val="24"/>
        </w:rPr>
        <w:t>zational leaders.</w:t>
      </w:r>
    </w:p>
    <w:p w:rsidR="000662FF" w:rsidRDefault="000662FF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E52F3" w:rsidRPr="002A6C14" w:rsidRDefault="002E52F3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662FF" w:rsidRPr="002A6C14" w:rsidRDefault="000662FF" w:rsidP="007569D9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F611B" w:rsidRPr="002A6C14" w:rsidRDefault="00B258A8" w:rsidP="000662FF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C1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662FF" w:rsidRPr="002A6C14" w:rsidRDefault="00B258A8" w:rsidP="002F611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Dawkins, C. E. (2014). The principle of good faith: Toward substantive stakeholder engagement.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121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(2), 283-295.</w:t>
      </w:r>
    </w:p>
    <w:p w:rsidR="000662FF" w:rsidRPr="002A6C14" w:rsidRDefault="00B258A8" w:rsidP="002F611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Harrison, J. S., Freeman, R. E., &amp; Abreu, M. C. S. D. (2015).</w:t>
      </w:r>
      <w:proofErr w:type="gramEnd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Stakeholder theory as an ethical approach to effective management: Applying the theory to multiple contexts. </w:t>
      </w:r>
      <w:proofErr w:type="gramStart"/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Revista Brasileira de gestão de negócios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(55), 858-869.</w:t>
      </w:r>
      <w:proofErr w:type="gramEnd"/>
    </w:p>
    <w:p w:rsidR="000662FF" w:rsidRPr="002A6C14" w:rsidRDefault="00B258A8" w:rsidP="002F611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Hill, R. P. (2017). Failure of Ethical Leadership: Implications for Stakeholder Theory and “Anti</w:t>
      </w:r>
      <w:r w:rsidRPr="002A6C14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Stakeholders”.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and Society Review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122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(2), 165-190.</w:t>
      </w:r>
    </w:p>
    <w:p w:rsidR="000662FF" w:rsidRPr="002A6C14" w:rsidRDefault="00B258A8" w:rsidP="002F611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Liao, B., Slavkovik, M., &amp; van der Torre, L. (2019, January).</w:t>
      </w:r>
      <w:proofErr w:type="gramEnd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Building Jiminy Cricket: An architecture for moral agreements among stakeholders.</w:t>
      </w:r>
      <w:proofErr w:type="gramEnd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Proceedings of the 2019 AAAI/ACM Conference on AI, Ethics, and Society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 (pp. 147-153).</w:t>
      </w:r>
      <w:proofErr w:type="gramEnd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ACM.</w:t>
      </w:r>
      <w:proofErr w:type="gramEnd"/>
    </w:p>
    <w:p w:rsidR="000662FF" w:rsidRPr="002A6C14" w:rsidRDefault="00B258A8" w:rsidP="002F611B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Phillips, R., Freeman, R. E., &amp; Wicks, A. C. (2003).</w:t>
      </w:r>
      <w:proofErr w:type="gramEnd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What stakeholder theory is </w:t>
      </w:r>
      <w:proofErr w:type="gramStart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not.</w:t>
      </w:r>
      <w:proofErr w:type="gramEnd"/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Business ethics quarterly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A6C1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2A6C14">
        <w:rPr>
          <w:rFonts w:ascii="Times New Roman" w:hAnsi="Times New Roman" w:cs="Times New Roman"/>
          <w:sz w:val="24"/>
          <w:szCs w:val="24"/>
          <w:shd w:val="clear" w:color="auto" w:fill="FFFFFF"/>
        </w:rPr>
        <w:t>(4), 479-502.</w:t>
      </w:r>
      <w:proofErr w:type="gramEnd"/>
    </w:p>
    <w:p w:rsidR="005F32F6" w:rsidRPr="002A6C14" w:rsidRDefault="005F32F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32F6" w:rsidRPr="002A6C14" w:rsidSect="006F5BC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F98" w:rsidRDefault="00001F98">
      <w:pPr>
        <w:spacing w:line="240" w:lineRule="auto"/>
      </w:pPr>
      <w:r>
        <w:separator/>
      </w:r>
    </w:p>
  </w:endnote>
  <w:endnote w:type="continuationSeparator" w:id="0">
    <w:p w:rsidR="00001F98" w:rsidRDefault="00001F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F98" w:rsidRDefault="00001F98">
      <w:pPr>
        <w:spacing w:line="240" w:lineRule="auto"/>
      </w:pPr>
      <w:r>
        <w:separator/>
      </w:r>
    </w:p>
  </w:footnote>
  <w:footnote w:type="continuationSeparator" w:id="0">
    <w:p w:rsidR="00001F98" w:rsidRDefault="00001F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181" w:rsidRPr="002D3181" w:rsidRDefault="00B258A8" w:rsidP="002A6C14">
    <w:pPr>
      <w:pStyle w:val="Header"/>
      <w:rPr>
        <w:rFonts w:ascii="Times New Roman" w:hAnsi="Times New Roman" w:cs="Times New Roman"/>
        <w:sz w:val="24"/>
        <w:szCs w:val="24"/>
      </w:rPr>
    </w:pPr>
    <w:r w:rsidRPr="002D3181">
      <w:rPr>
        <w:rFonts w:ascii="Times New Roman" w:hAnsi="Times New Roman" w:cs="Times New Roman"/>
        <w:sz w:val="24"/>
        <w:szCs w:val="24"/>
      </w:rPr>
      <w:t xml:space="preserve">STAKEHOLDERS AS MORAL AGENTS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</w:t>
    </w:r>
    <w:r w:rsidRPr="002D3181">
      <w:rPr>
        <w:rFonts w:ascii="Times New Roman" w:hAnsi="Times New Roman" w:cs="Times New Roman"/>
        <w:sz w:val="24"/>
        <w:szCs w:val="24"/>
      </w:rPr>
      <w:t xml:space="preserve">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793045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D31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31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31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2E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31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D3181" w:rsidRPr="002D3181" w:rsidRDefault="002D318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BCC" w:rsidRPr="002D3181" w:rsidRDefault="00B258A8">
    <w:pPr>
      <w:pStyle w:val="Header"/>
      <w:jc w:val="right"/>
      <w:rPr>
        <w:rFonts w:ascii="Times New Roman" w:hAnsi="Times New Roman" w:cs="Times New Roman"/>
        <w:sz w:val="24"/>
      </w:rPr>
    </w:pPr>
    <w:r w:rsidRPr="002D3181">
      <w:rPr>
        <w:rFonts w:ascii="Times New Roman" w:hAnsi="Times New Roman" w:cs="Times New Roman"/>
        <w:sz w:val="24"/>
      </w:rPr>
      <w:t xml:space="preserve">Running head: STAKEHOLDERS AS MORAL AGENTS           </w:t>
    </w:r>
    <w:r w:rsidR="002D3181">
      <w:rPr>
        <w:rFonts w:ascii="Times New Roman" w:hAnsi="Times New Roman" w:cs="Times New Roman"/>
        <w:sz w:val="24"/>
      </w:rPr>
      <w:t xml:space="preserve">                                       </w:t>
    </w:r>
    <w:r w:rsidRPr="002D3181">
      <w:rPr>
        <w:rFonts w:ascii="Times New Roman" w:hAnsi="Times New Roman" w:cs="Times New Roman"/>
        <w:sz w:val="24"/>
      </w:rPr>
      <w:t xml:space="preserve">         </w:t>
    </w:r>
    <w:sdt>
      <w:sdtPr>
        <w:rPr>
          <w:rFonts w:ascii="Times New Roman" w:hAnsi="Times New Roman" w:cs="Times New Roman"/>
          <w:sz w:val="24"/>
        </w:rPr>
        <w:id w:val="1353227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D3181">
          <w:rPr>
            <w:rFonts w:ascii="Times New Roman" w:hAnsi="Times New Roman" w:cs="Times New Roman"/>
            <w:sz w:val="24"/>
          </w:rPr>
          <w:fldChar w:fldCharType="begin"/>
        </w:r>
        <w:r w:rsidRPr="002D318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D3181">
          <w:rPr>
            <w:rFonts w:ascii="Times New Roman" w:hAnsi="Times New Roman" w:cs="Times New Roman"/>
            <w:sz w:val="24"/>
          </w:rPr>
          <w:fldChar w:fldCharType="separate"/>
        </w:r>
        <w:r w:rsidR="00D82E4B">
          <w:rPr>
            <w:rFonts w:ascii="Times New Roman" w:hAnsi="Times New Roman" w:cs="Times New Roman"/>
            <w:noProof/>
            <w:sz w:val="24"/>
          </w:rPr>
          <w:t>1</w:t>
        </w:r>
        <w:r w:rsidRPr="002D318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F5BCC" w:rsidRPr="002D3181" w:rsidRDefault="006F5BCC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A0"/>
    <w:rsid w:val="00001F98"/>
    <w:rsid w:val="000351BC"/>
    <w:rsid w:val="00041317"/>
    <w:rsid w:val="00063FDA"/>
    <w:rsid w:val="000662FF"/>
    <w:rsid w:val="0006727F"/>
    <w:rsid w:val="000C050B"/>
    <w:rsid w:val="0010796B"/>
    <w:rsid w:val="00134237"/>
    <w:rsid w:val="00150750"/>
    <w:rsid w:val="00154D57"/>
    <w:rsid w:val="001C1DAD"/>
    <w:rsid w:val="001D5EF1"/>
    <w:rsid w:val="00207B58"/>
    <w:rsid w:val="00230668"/>
    <w:rsid w:val="002877D9"/>
    <w:rsid w:val="002A6C14"/>
    <w:rsid w:val="002C3D27"/>
    <w:rsid w:val="002D3181"/>
    <w:rsid w:val="002E52F3"/>
    <w:rsid w:val="002F611B"/>
    <w:rsid w:val="003164EC"/>
    <w:rsid w:val="00351F25"/>
    <w:rsid w:val="00354CA0"/>
    <w:rsid w:val="0036755E"/>
    <w:rsid w:val="003A5E28"/>
    <w:rsid w:val="00471C77"/>
    <w:rsid w:val="00480FF7"/>
    <w:rsid w:val="004B3F20"/>
    <w:rsid w:val="00515E00"/>
    <w:rsid w:val="00541D01"/>
    <w:rsid w:val="00542ADD"/>
    <w:rsid w:val="005A10DF"/>
    <w:rsid w:val="005F32F6"/>
    <w:rsid w:val="00600E9C"/>
    <w:rsid w:val="006953CA"/>
    <w:rsid w:val="006B19F3"/>
    <w:rsid w:val="006D36C7"/>
    <w:rsid w:val="006F5BCC"/>
    <w:rsid w:val="007145D0"/>
    <w:rsid w:val="00755A89"/>
    <w:rsid w:val="007569D9"/>
    <w:rsid w:val="00814D24"/>
    <w:rsid w:val="00827F21"/>
    <w:rsid w:val="00857FA9"/>
    <w:rsid w:val="008A3900"/>
    <w:rsid w:val="009D4F58"/>
    <w:rsid w:val="00A236B1"/>
    <w:rsid w:val="00A32C92"/>
    <w:rsid w:val="00A32D0E"/>
    <w:rsid w:val="00A71305"/>
    <w:rsid w:val="00A9247A"/>
    <w:rsid w:val="00A92933"/>
    <w:rsid w:val="00B17506"/>
    <w:rsid w:val="00B21B42"/>
    <w:rsid w:val="00B258A8"/>
    <w:rsid w:val="00B42397"/>
    <w:rsid w:val="00BC002B"/>
    <w:rsid w:val="00BC3665"/>
    <w:rsid w:val="00C36EAF"/>
    <w:rsid w:val="00CB7337"/>
    <w:rsid w:val="00CF2398"/>
    <w:rsid w:val="00D33C6D"/>
    <w:rsid w:val="00D816B9"/>
    <w:rsid w:val="00D82E4B"/>
    <w:rsid w:val="00DE277F"/>
    <w:rsid w:val="00DE762F"/>
    <w:rsid w:val="00E012EB"/>
    <w:rsid w:val="00E67504"/>
    <w:rsid w:val="00EA3054"/>
    <w:rsid w:val="00EC5D6F"/>
    <w:rsid w:val="00EE66BA"/>
    <w:rsid w:val="00EE79CC"/>
    <w:rsid w:val="00F7258F"/>
    <w:rsid w:val="00F7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B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BCC"/>
  </w:style>
  <w:style w:type="paragraph" w:styleId="Footer">
    <w:name w:val="footer"/>
    <w:basedOn w:val="Normal"/>
    <w:link w:val="FooterChar"/>
    <w:uiPriority w:val="99"/>
    <w:unhideWhenUsed/>
    <w:rsid w:val="006F5B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B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B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BCC"/>
  </w:style>
  <w:style w:type="paragraph" w:styleId="Footer">
    <w:name w:val="footer"/>
    <w:basedOn w:val="Normal"/>
    <w:link w:val="FooterChar"/>
    <w:uiPriority w:val="99"/>
    <w:unhideWhenUsed/>
    <w:rsid w:val="006F5B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2019-09-28T19:18:00Z</dcterms:created>
  <dcterms:modified xsi:type="dcterms:W3CDTF">2019-09-28T19:18:00Z</dcterms:modified>
</cp:coreProperties>
</file>